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47" w:rsidRPr="003516C7" w:rsidRDefault="00E91C47" w:rsidP="003516C7">
      <w:pPr>
        <w:spacing w:after="0"/>
        <w:jc w:val="center"/>
        <w:rPr>
          <w:b/>
          <w:u w:val="single"/>
        </w:rPr>
      </w:pPr>
      <w:r w:rsidRPr="003516C7">
        <w:rPr>
          <w:b/>
          <w:u w:val="single"/>
        </w:rPr>
        <w:t>Oświadczenie</w:t>
      </w:r>
    </w:p>
    <w:p w:rsidR="00E91C47" w:rsidRDefault="00E91C47" w:rsidP="00E91C47">
      <w:pPr>
        <w:spacing w:after="0"/>
        <w:jc w:val="both"/>
      </w:pPr>
    </w:p>
    <w:p w:rsidR="003516C7" w:rsidRDefault="00E91C47" w:rsidP="00E91C47">
      <w:pPr>
        <w:spacing w:after="0"/>
        <w:jc w:val="both"/>
      </w:pPr>
      <w:r>
        <w:t xml:space="preserve">Zgodnie z treścią </w:t>
      </w:r>
      <w:r w:rsidR="003516C7">
        <w:t>Z</w:t>
      </w:r>
      <w:r>
        <w:t>arządzenia n</w:t>
      </w:r>
      <w:r w:rsidR="003516C7">
        <w:t>r</w:t>
      </w:r>
      <w:r>
        <w:t xml:space="preserve"> 163/2024 Burmistrza Miasta i Gminy Pelplin </w:t>
      </w:r>
      <w:r w:rsidR="003516C7">
        <w:t>z dnia 23 sierpnia 2024 r.</w:t>
      </w:r>
      <w:bookmarkStart w:id="0" w:name="_GoBack"/>
      <w:bookmarkEnd w:id="0"/>
      <w:r w:rsidR="003516C7">
        <w:t xml:space="preserve"> w sprawie ustalenia normy ilościowej jednoczesnego przebywania osób w świetlicach wiejskich stanowiących własność Gminy Pelplin, </w:t>
      </w:r>
      <w:r>
        <w:t xml:space="preserve">Spółka Pelkom Sp. z o.o. informuje, </w:t>
      </w:r>
      <w:r w:rsidR="003516C7">
        <w:t>ż</w:t>
      </w:r>
      <w:r>
        <w:t>e</w:t>
      </w:r>
      <w:r w:rsidR="003516C7">
        <w:t>:</w:t>
      </w:r>
      <w:r>
        <w:t xml:space="preserve"> </w:t>
      </w:r>
    </w:p>
    <w:p w:rsidR="003516C7" w:rsidRDefault="003516C7" w:rsidP="00E91C47">
      <w:pPr>
        <w:spacing w:after="0"/>
        <w:jc w:val="both"/>
      </w:pPr>
    </w:p>
    <w:p w:rsidR="00E91C47" w:rsidRPr="003516C7" w:rsidRDefault="00E91C47" w:rsidP="00E91C47">
      <w:pPr>
        <w:spacing w:after="0"/>
        <w:jc w:val="both"/>
        <w:rPr>
          <w:b/>
          <w:sz w:val="26"/>
          <w:szCs w:val="26"/>
        </w:rPr>
      </w:pPr>
      <w:r w:rsidRPr="003516C7">
        <w:rPr>
          <w:b/>
          <w:sz w:val="26"/>
          <w:szCs w:val="26"/>
        </w:rPr>
        <w:t>ś</w:t>
      </w:r>
      <w:r w:rsidRPr="003516C7">
        <w:rPr>
          <w:b/>
          <w:sz w:val="26"/>
          <w:szCs w:val="26"/>
        </w:rPr>
        <w:t>wietlice wiejskie, poza świetlicą w Kulicach,</w:t>
      </w:r>
      <w:r w:rsidR="003516C7" w:rsidRPr="003516C7">
        <w:rPr>
          <w:b/>
          <w:sz w:val="26"/>
          <w:szCs w:val="26"/>
        </w:rPr>
        <w:t xml:space="preserve"> </w:t>
      </w:r>
      <w:r w:rsidRPr="003516C7">
        <w:rPr>
          <w:b/>
          <w:sz w:val="26"/>
          <w:szCs w:val="26"/>
        </w:rPr>
        <w:t xml:space="preserve">przeznaczone są do jednoczesnego przebywania </w:t>
      </w:r>
      <w:r w:rsidRPr="003516C7">
        <w:rPr>
          <w:b/>
          <w:sz w:val="26"/>
          <w:szCs w:val="26"/>
          <w:u w:val="single"/>
        </w:rPr>
        <w:t>do 50 osób</w:t>
      </w:r>
      <w:r w:rsidRPr="003516C7">
        <w:rPr>
          <w:b/>
          <w:sz w:val="26"/>
          <w:szCs w:val="26"/>
        </w:rPr>
        <w:t xml:space="preserve"> niebędących ich stałymi użytkownikami.</w:t>
      </w:r>
    </w:p>
    <w:p w:rsidR="00E91C47" w:rsidRDefault="00E91C47" w:rsidP="00E91C47">
      <w:pPr>
        <w:jc w:val="both"/>
      </w:pPr>
    </w:p>
    <w:p w:rsidR="00E91C47" w:rsidRDefault="00E91C47" w:rsidP="00E91C47">
      <w:pPr>
        <w:jc w:val="both"/>
      </w:pPr>
      <w:r w:rsidRPr="007642D4">
        <w:t xml:space="preserve">Najemca </w:t>
      </w:r>
      <w:r>
        <w:t xml:space="preserve">niniejszym oświadcza, </w:t>
      </w:r>
      <w:r w:rsidRPr="007642D4">
        <w:t xml:space="preserve">że </w:t>
      </w:r>
      <w:r>
        <w:t>przyjmuje powyższe do wiadomości i</w:t>
      </w:r>
      <w:r w:rsidRPr="007642D4">
        <w:t xml:space="preserve"> </w:t>
      </w:r>
      <w:r w:rsidRPr="003516C7">
        <w:rPr>
          <w:b/>
          <w:u w:val="single"/>
        </w:rPr>
        <w:t>zobowiązuje się do jego bezwzględnego respektowania</w:t>
      </w:r>
      <w:r w:rsidRPr="007642D4">
        <w:t xml:space="preserve"> a w przypadku naruszenia ww. ograniczenia ponosi pełną odpowiedzialność za wszystkie osoby przebywające na terenie świetlicy w czasie wynajmu. </w:t>
      </w:r>
    </w:p>
    <w:p w:rsidR="001A174D" w:rsidRDefault="001A174D"/>
    <w:p w:rsidR="003516C7" w:rsidRDefault="003516C7">
      <w:r>
        <w:t>Pelplin, dnia ………….………………</w:t>
      </w:r>
    </w:p>
    <w:p w:rsidR="003516C7" w:rsidRDefault="003516C7" w:rsidP="003516C7">
      <w:pPr>
        <w:ind w:left="4956"/>
      </w:pPr>
    </w:p>
    <w:p w:rsidR="003516C7" w:rsidRDefault="003516C7" w:rsidP="003516C7">
      <w:pPr>
        <w:spacing w:line="240" w:lineRule="auto"/>
        <w:ind w:left="4956"/>
      </w:pPr>
      <w:r>
        <w:t>………………..…………………………………………………</w:t>
      </w:r>
    </w:p>
    <w:p w:rsidR="003516C7" w:rsidRPr="003516C7" w:rsidRDefault="003516C7" w:rsidP="003516C7">
      <w:pPr>
        <w:spacing w:line="240" w:lineRule="auto"/>
        <w:ind w:left="4956" w:firstLine="708"/>
        <w:rPr>
          <w:i/>
        </w:rPr>
      </w:pPr>
      <w:r w:rsidRPr="003516C7">
        <w:rPr>
          <w:i/>
        </w:rPr>
        <w:t>(czytelny podpis najemcy)</w:t>
      </w:r>
    </w:p>
    <w:sectPr w:rsidR="003516C7" w:rsidRPr="00351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A9E"/>
    <w:multiLevelType w:val="hybridMultilevel"/>
    <w:tmpl w:val="92E8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2B"/>
    <w:rsid w:val="001A174D"/>
    <w:rsid w:val="003516C7"/>
    <w:rsid w:val="00AA262B"/>
    <w:rsid w:val="00E9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C4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C4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2</cp:revision>
  <dcterms:created xsi:type="dcterms:W3CDTF">2024-08-27T12:48:00Z</dcterms:created>
  <dcterms:modified xsi:type="dcterms:W3CDTF">2024-08-27T12:48:00Z</dcterms:modified>
</cp:coreProperties>
</file>